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Caderno Empreendedorismo RDDI 2015.docx</w:t>
      </w:r>
    </w:p>
    <w:p>
      <w:pPr>
        <w:jc w:val="center"/>
      </w:pPr>
      <w:r>
        <w:rPr>
          <w:i/>
          <w:sz w:val="22"/>
          <w:color w:val="555555"/>
        </w:rPr>
        <w:t>Empreendedorismo</w:t>
      </w:r>
    </w:p>
    <w:p/>
    <w:p>
      <w:r>
        <w:rPr>
          <w:b/>
        </w:rPr>
        <w:t>Documento: </w:t>
      </w:r>
      <w:r>
        <w:t>Caderno Empreendedorismo RDDI 2015.docx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