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de RH(Empreendedorismo) RDDI.docx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Caderno de RH(Empreendedorismo) RDDI.docx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